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892A" w14:textId="0BD2D3A7" w:rsidR="00243E53" w:rsidRPr="00B42D88" w:rsidRDefault="00BF5119" w:rsidP="00BF5119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Lo haiku (</w:t>
      </w:r>
      <w:r w:rsidRPr="00B42D88">
        <w:rPr>
          <w:rFonts w:ascii="Times New Roman" w:hAnsi="Times New Roman" w:cs="Times New Roman"/>
          <w:sz w:val="32"/>
          <w:szCs w:val="32"/>
        </w:rPr>
        <w:t>俳句</w:t>
      </w:r>
      <w:r w:rsidRPr="00B42D88">
        <w:rPr>
          <w:rFonts w:ascii="Times New Roman" w:hAnsi="Times New Roman" w:cs="Times New Roman"/>
          <w:sz w:val="32"/>
          <w:szCs w:val="32"/>
        </w:rPr>
        <w:t xml:space="preserve">) è un componimento poetico </w:t>
      </w:r>
      <w:r w:rsidR="00243E53" w:rsidRPr="00B42D88">
        <w:rPr>
          <w:rFonts w:ascii="Times New Roman" w:hAnsi="Times New Roman" w:cs="Times New Roman"/>
          <w:sz w:val="32"/>
          <w:szCs w:val="32"/>
        </w:rPr>
        <w:t>giapponese molto antico, ma affermatosi</w:t>
      </w:r>
      <w:r w:rsidRPr="00B42D88">
        <w:rPr>
          <w:rFonts w:ascii="Times New Roman" w:hAnsi="Times New Roman" w:cs="Times New Roman"/>
          <w:sz w:val="32"/>
          <w:szCs w:val="32"/>
        </w:rPr>
        <w:t xml:space="preserve"> nel </w:t>
      </w:r>
      <w:r w:rsidR="00243E53" w:rsidRPr="00B42D88">
        <w:rPr>
          <w:rFonts w:ascii="Times New Roman" w:hAnsi="Times New Roman" w:cs="Times New Roman"/>
          <w:sz w:val="32"/>
          <w:szCs w:val="32"/>
        </w:rPr>
        <w:t>periodo Edo (</w:t>
      </w:r>
      <w:r w:rsidRPr="00B42D88">
        <w:rPr>
          <w:rFonts w:ascii="Times New Roman" w:hAnsi="Times New Roman" w:cs="Times New Roman"/>
          <w:sz w:val="32"/>
          <w:szCs w:val="32"/>
        </w:rPr>
        <w:t xml:space="preserve">XVII secolo. </w:t>
      </w:r>
      <w:r w:rsidR="00243E53" w:rsidRPr="00B42D88">
        <w:rPr>
          <w:rFonts w:ascii="Times New Roman" w:hAnsi="Times New Roman" w:cs="Times New Roman"/>
          <w:sz w:val="32"/>
          <w:szCs w:val="32"/>
        </w:rPr>
        <w:t xml:space="preserve">1603-1848), quando il Giappone si era totalmente isolato. </w:t>
      </w:r>
    </w:p>
    <w:p w14:paraId="3DA9E179" w14:textId="6BF1CFA5" w:rsidR="00BF5119" w:rsidRPr="00B42D88" w:rsidRDefault="00BF5119" w:rsidP="00BF5119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 xml:space="preserve">Tradizionalmente, è composto da tre versi per complessive diciassette sillabe, secondo lo schema 5/7/5, anche se importanti autori, sia giapponesi sia </w:t>
      </w:r>
      <w:r w:rsidR="00243E53" w:rsidRPr="00B42D88">
        <w:rPr>
          <w:rFonts w:ascii="Times New Roman" w:hAnsi="Times New Roman" w:cs="Times New Roman"/>
          <w:sz w:val="32"/>
          <w:szCs w:val="32"/>
        </w:rPr>
        <w:t>stranieri</w:t>
      </w:r>
      <w:r w:rsidRPr="00B42D88">
        <w:rPr>
          <w:rFonts w:ascii="Times New Roman" w:hAnsi="Times New Roman" w:cs="Times New Roman"/>
          <w:sz w:val="32"/>
          <w:szCs w:val="32"/>
        </w:rPr>
        <w:t>, ormai preferiscono uno schema più libero.</w:t>
      </w:r>
    </w:p>
    <w:p w14:paraId="13DABBD8" w14:textId="083C8250" w:rsidR="00644582" w:rsidRPr="00B42D88" w:rsidRDefault="00243E53" w:rsidP="00BF511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42D88">
        <w:rPr>
          <w:rFonts w:ascii="Times New Roman" w:hAnsi="Times New Roman" w:cs="Times New Roman"/>
          <w:sz w:val="32"/>
          <w:szCs w:val="32"/>
        </w:rPr>
        <w:t>N</w:t>
      </w:r>
      <w:r w:rsidR="00BF5119" w:rsidRPr="00B42D88">
        <w:rPr>
          <w:rFonts w:ascii="Times New Roman" w:hAnsi="Times New Roman" w:cs="Times New Roman"/>
          <w:sz w:val="32"/>
          <w:szCs w:val="32"/>
        </w:rPr>
        <w:t>umerosi poeti</w:t>
      </w:r>
      <w:r w:rsidRPr="00B42D88">
        <w:rPr>
          <w:rFonts w:ascii="Times New Roman" w:hAnsi="Times New Roman" w:cs="Times New Roman"/>
          <w:sz w:val="32"/>
          <w:szCs w:val="32"/>
        </w:rPr>
        <w:t>,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 tra cui </w:t>
      </w:r>
      <w:proofErr w:type="spellStart"/>
      <w:r w:rsidR="00BF5119" w:rsidRPr="00B42D88">
        <w:rPr>
          <w:rFonts w:ascii="Times New Roman" w:hAnsi="Times New Roman" w:cs="Times New Roman"/>
          <w:sz w:val="32"/>
          <w:szCs w:val="32"/>
        </w:rPr>
        <w:t>Matsuo</w:t>
      </w:r>
      <w:proofErr w:type="spellEnd"/>
      <w:r w:rsidR="00BF5119" w:rsidRPr="00B42D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F5119" w:rsidRPr="00B42D88">
        <w:rPr>
          <w:rFonts w:ascii="Times New Roman" w:hAnsi="Times New Roman" w:cs="Times New Roman"/>
          <w:sz w:val="32"/>
          <w:szCs w:val="32"/>
        </w:rPr>
        <w:t>Bashō</w:t>
      </w:r>
      <w:proofErr w:type="spellEnd"/>
      <w:r w:rsidR="00BF5119" w:rsidRPr="00B42D88">
        <w:rPr>
          <w:rFonts w:ascii="Times New Roman" w:hAnsi="Times New Roman" w:cs="Times New Roman"/>
          <w:sz w:val="32"/>
          <w:szCs w:val="32"/>
        </w:rPr>
        <w:t xml:space="preserve">, Kobayashi Issa, </w:t>
      </w:r>
      <w:proofErr w:type="spellStart"/>
      <w:r w:rsidR="00BF5119" w:rsidRPr="00B42D88">
        <w:rPr>
          <w:rFonts w:ascii="Times New Roman" w:hAnsi="Times New Roman" w:cs="Times New Roman"/>
          <w:sz w:val="32"/>
          <w:szCs w:val="32"/>
        </w:rPr>
        <w:t>Yosa</w:t>
      </w:r>
      <w:proofErr w:type="spellEnd"/>
      <w:r w:rsidR="00BF5119" w:rsidRPr="00B42D88">
        <w:rPr>
          <w:rFonts w:ascii="Times New Roman" w:hAnsi="Times New Roman" w:cs="Times New Roman"/>
          <w:sz w:val="32"/>
          <w:szCs w:val="32"/>
        </w:rPr>
        <w:t xml:space="preserve"> Buson e</w:t>
      </w:r>
      <w:r w:rsidR="00B42D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F5119" w:rsidRPr="00B42D88">
        <w:rPr>
          <w:rFonts w:ascii="Times New Roman" w:hAnsi="Times New Roman" w:cs="Times New Roman"/>
          <w:sz w:val="32"/>
          <w:szCs w:val="32"/>
        </w:rPr>
        <w:t>Masaoka</w:t>
      </w:r>
      <w:proofErr w:type="spellEnd"/>
      <w:r w:rsidR="00BF5119" w:rsidRPr="00B42D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F5119" w:rsidRPr="00B42D88">
        <w:rPr>
          <w:rFonts w:ascii="Times New Roman" w:hAnsi="Times New Roman" w:cs="Times New Roman"/>
          <w:sz w:val="32"/>
          <w:szCs w:val="32"/>
        </w:rPr>
        <w:t>Shiki</w:t>
      </w:r>
      <w:proofErr w:type="spellEnd"/>
      <w:r w:rsidR="00BF5119" w:rsidRPr="00B42D88">
        <w:rPr>
          <w:rFonts w:ascii="Times New Roman" w:hAnsi="Times New Roman" w:cs="Times New Roman"/>
          <w:sz w:val="32"/>
          <w:szCs w:val="32"/>
        </w:rPr>
        <w:t xml:space="preserve"> utilizzarono prevalentemente questo genere letterario per </w:t>
      </w:r>
      <w:r w:rsidR="00BF5119" w:rsidRPr="00B42D8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descrivere </w:t>
      </w:r>
      <w:r w:rsidRPr="00B42D88">
        <w:rPr>
          <w:rFonts w:ascii="Times New Roman" w:hAnsi="Times New Roman" w:cs="Times New Roman"/>
          <w:b/>
          <w:bCs/>
          <w:sz w:val="32"/>
          <w:szCs w:val="32"/>
          <w:u w:val="single"/>
        </w:rPr>
        <w:t>gli stati d’animo attraverso la natura</w:t>
      </w:r>
      <w:r w:rsidR="00BF5119" w:rsidRPr="00B42D88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626A3462" w14:textId="36B7E7AD" w:rsidR="00BF5119" w:rsidRPr="00B42D88" w:rsidRDefault="00BF5119" w:rsidP="00BF5119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 xml:space="preserve">Per la sua immediatezza e apparente semplicità, lo haiku fu per secoli </w:t>
      </w:r>
      <w:r w:rsidR="00243E53" w:rsidRPr="00B42D88">
        <w:rPr>
          <w:rFonts w:ascii="Times New Roman" w:hAnsi="Times New Roman" w:cs="Times New Roman"/>
          <w:sz w:val="32"/>
          <w:szCs w:val="32"/>
        </w:rPr>
        <w:t xml:space="preserve">considerato </w:t>
      </w:r>
      <w:r w:rsidRPr="00B42D88">
        <w:rPr>
          <w:rFonts w:ascii="Times New Roman" w:hAnsi="Times New Roman" w:cs="Times New Roman"/>
          <w:sz w:val="32"/>
          <w:szCs w:val="32"/>
        </w:rPr>
        <w:t>una forma di poesia "popolare"</w:t>
      </w:r>
      <w:r w:rsidR="00243E53" w:rsidRPr="00B42D88">
        <w:rPr>
          <w:rFonts w:ascii="Times New Roman" w:hAnsi="Times New Roman" w:cs="Times New Roman"/>
          <w:sz w:val="32"/>
          <w:szCs w:val="32"/>
        </w:rPr>
        <w:t>,</w:t>
      </w:r>
      <w:r w:rsidRPr="00B42D88">
        <w:rPr>
          <w:rFonts w:ascii="Times New Roman" w:hAnsi="Times New Roman" w:cs="Times New Roman"/>
          <w:sz w:val="32"/>
          <w:szCs w:val="32"/>
        </w:rPr>
        <w:t xml:space="preserve"> in contrasto alle costruzioni retoriche dei waka</w:t>
      </w:r>
      <w:r w:rsidR="00243E53" w:rsidRPr="00B42D88">
        <w:rPr>
          <w:rFonts w:ascii="Times New Roman" w:hAnsi="Times New Roman" w:cs="Times New Roman"/>
          <w:sz w:val="32"/>
          <w:szCs w:val="32"/>
        </w:rPr>
        <w:t>,</w:t>
      </w:r>
      <w:r w:rsidRPr="00B42D88">
        <w:rPr>
          <w:rFonts w:ascii="Times New Roman" w:hAnsi="Times New Roman" w:cs="Times New Roman"/>
          <w:sz w:val="32"/>
          <w:szCs w:val="32"/>
        </w:rPr>
        <w:t xml:space="preserve"> e</w:t>
      </w:r>
      <w:r w:rsidR="00243E53" w:rsidRPr="00B42D88">
        <w:rPr>
          <w:rFonts w:ascii="Times New Roman" w:hAnsi="Times New Roman" w:cs="Times New Roman"/>
          <w:sz w:val="32"/>
          <w:szCs w:val="32"/>
        </w:rPr>
        <w:t>, appunto,</w:t>
      </w:r>
      <w:r w:rsidRPr="00B42D88">
        <w:rPr>
          <w:rFonts w:ascii="Times New Roman" w:hAnsi="Times New Roman" w:cs="Times New Roman"/>
          <w:sz w:val="32"/>
          <w:szCs w:val="32"/>
        </w:rPr>
        <w:t xml:space="preserve"> solamente nel </w:t>
      </w:r>
      <w:r w:rsidR="00243E53" w:rsidRPr="00B42D88">
        <w:rPr>
          <w:rFonts w:ascii="Times New Roman" w:hAnsi="Times New Roman" w:cs="Times New Roman"/>
          <w:sz w:val="32"/>
          <w:szCs w:val="32"/>
        </w:rPr>
        <w:t>periodo Edo</w:t>
      </w:r>
      <w:r w:rsidRPr="00B42D88">
        <w:rPr>
          <w:rFonts w:ascii="Times New Roman" w:hAnsi="Times New Roman" w:cs="Times New Roman"/>
          <w:sz w:val="32"/>
          <w:szCs w:val="32"/>
        </w:rPr>
        <w:t xml:space="preserve"> venne riconosciuto come una vera e propria forma d'arte</w:t>
      </w:r>
      <w:r w:rsidR="00243E53" w:rsidRPr="00B42D88">
        <w:rPr>
          <w:rFonts w:ascii="Times New Roman" w:hAnsi="Times New Roman" w:cs="Times New Roman"/>
          <w:sz w:val="32"/>
          <w:szCs w:val="32"/>
        </w:rPr>
        <w:t>.</w:t>
      </w:r>
    </w:p>
    <w:p w14:paraId="21AB6D3A" w14:textId="0A84C05F" w:rsidR="00243E53" w:rsidRPr="00B42D88" w:rsidRDefault="00BF5119" w:rsidP="00BF5119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 xml:space="preserve">Lo haiku è una poesia dai toni semplici, senza alcun titolo, senza fronzoli lessicali o retorici, </w:t>
      </w:r>
      <w:r w:rsidR="00243E53" w:rsidRPr="00B42D88">
        <w:rPr>
          <w:rFonts w:ascii="Times New Roman" w:hAnsi="Times New Roman" w:cs="Times New Roman"/>
          <w:sz w:val="32"/>
          <w:szCs w:val="32"/>
        </w:rPr>
        <w:t>dove diventa più importante ciò che non viene detto rispetto a ciò che viene detto, perché ciò che non viene detto è lo spazio che ognuno può riempire in base alla propria sensibilità e alla propria storia.</w:t>
      </w:r>
    </w:p>
    <w:p w14:paraId="5ACEDE52" w14:textId="62F887BD" w:rsidR="00BF5119" w:rsidRPr="00B42D88" w:rsidRDefault="00243E53" w:rsidP="00BF5119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L</w:t>
      </w:r>
      <w:r w:rsidR="00F111DD">
        <w:rPr>
          <w:rFonts w:ascii="Times New Roman" w:hAnsi="Times New Roman" w:cs="Times New Roman"/>
          <w:sz w:val="32"/>
          <w:szCs w:val="32"/>
        </w:rPr>
        <w:t xml:space="preserve">o </w:t>
      </w:r>
      <w:r w:rsidRPr="00B42D88">
        <w:rPr>
          <w:rFonts w:ascii="Times New Roman" w:hAnsi="Times New Roman" w:cs="Times New Roman"/>
          <w:sz w:val="32"/>
          <w:szCs w:val="32"/>
        </w:rPr>
        <w:t>haiku t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rae la sua forza dalle suggestioni della natura </w:t>
      </w:r>
      <w:r w:rsidRPr="00B42D88">
        <w:rPr>
          <w:rFonts w:ascii="Times New Roman" w:hAnsi="Times New Roman" w:cs="Times New Roman"/>
          <w:sz w:val="32"/>
          <w:szCs w:val="32"/>
        </w:rPr>
        <w:t>e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 richiede una grande sintesi di pensiero e d'immagine</w:t>
      </w:r>
      <w:r w:rsidRPr="00B42D88">
        <w:rPr>
          <w:rFonts w:ascii="Times New Roman" w:hAnsi="Times New Roman" w:cs="Times New Roman"/>
          <w:sz w:val="32"/>
          <w:szCs w:val="32"/>
        </w:rPr>
        <w:t>,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 in quanto è spesso una scena rapida ed intensa</w:t>
      </w:r>
      <w:r w:rsidRPr="00B42D88">
        <w:rPr>
          <w:rFonts w:ascii="Times New Roman" w:hAnsi="Times New Roman" w:cs="Times New Roman"/>
          <w:sz w:val="32"/>
          <w:szCs w:val="32"/>
        </w:rPr>
        <w:t>,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 che descrive </w:t>
      </w:r>
      <w:r w:rsidRPr="00B42D88">
        <w:rPr>
          <w:rFonts w:ascii="Times New Roman" w:hAnsi="Times New Roman" w:cs="Times New Roman"/>
          <w:sz w:val="32"/>
          <w:szCs w:val="32"/>
        </w:rPr>
        <w:t>il sentimento del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l'attimo presente. L'estrema concisione dei versi lascia spazio ad un vuoto ricco di suggestioni, </w:t>
      </w:r>
      <w:r w:rsidR="00B42D88" w:rsidRPr="00B42D88">
        <w:rPr>
          <w:rFonts w:ascii="Times New Roman" w:hAnsi="Times New Roman" w:cs="Times New Roman"/>
          <w:sz w:val="32"/>
          <w:szCs w:val="32"/>
        </w:rPr>
        <w:t xml:space="preserve">un vuoto 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che sta al lettore completare. </w:t>
      </w:r>
    </w:p>
    <w:p w14:paraId="687119B1" w14:textId="6CB57D09" w:rsidR="00B42D88" w:rsidRPr="00B42D88" w:rsidRDefault="002657FB" w:rsidP="00B42D88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C’è spesso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 un riferimento stagionale (il </w:t>
      </w:r>
      <w:proofErr w:type="spellStart"/>
      <w:r w:rsidR="00BF5119" w:rsidRPr="00B42D88">
        <w:rPr>
          <w:rFonts w:ascii="Times New Roman" w:hAnsi="Times New Roman" w:cs="Times New Roman"/>
          <w:sz w:val="32"/>
          <w:szCs w:val="32"/>
        </w:rPr>
        <w:t>kigo</w:t>
      </w:r>
      <w:proofErr w:type="spellEnd"/>
      <w:r w:rsidR="00BF5119" w:rsidRPr="00B42D88">
        <w:rPr>
          <w:rFonts w:ascii="Times New Roman" w:hAnsi="Times New Roman" w:cs="Times New Roman"/>
          <w:sz w:val="32"/>
          <w:szCs w:val="32"/>
        </w:rPr>
        <w:t xml:space="preserve"> </w:t>
      </w:r>
      <w:r w:rsidR="00BF5119" w:rsidRPr="00B42D88">
        <w:rPr>
          <w:rFonts w:ascii="Times New Roman" w:hAnsi="Times New Roman" w:cs="Times New Roman"/>
          <w:b/>
          <w:bCs/>
          <w:sz w:val="32"/>
          <w:szCs w:val="32"/>
        </w:rPr>
        <w:t>季語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 o "parola della stagione"), </w:t>
      </w:r>
      <w:r w:rsidRPr="00B42D88">
        <w:rPr>
          <w:rFonts w:ascii="Times New Roman" w:hAnsi="Times New Roman" w:cs="Times New Roman"/>
          <w:sz w:val="32"/>
          <w:szCs w:val="32"/>
        </w:rPr>
        <w:t>che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 può essere un animale (come la rana per la primavera o la lucciola per l'estate), un luogo, una pianta, ma anche il nome di un evento oppure una tradizione, come ad esempio i fuochi d'artificio per indicare l'estate. </w:t>
      </w:r>
      <w:r w:rsidR="00B42D88" w:rsidRPr="00B42D88">
        <w:rPr>
          <w:rFonts w:ascii="Times New Roman" w:hAnsi="Times New Roman" w:cs="Times New Roman"/>
          <w:sz w:val="32"/>
          <w:szCs w:val="32"/>
        </w:rPr>
        <w:t>Gli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F5119" w:rsidRPr="00B42D88">
        <w:rPr>
          <w:rFonts w:ascii="Times New Roman" w:hAnsi="Times New Roman" w:cs="Times New Roman"/>
          <w:b/>
          <w:bCs/>
          <w:sz w:val="32"/>
          <w:szCs w:val="32"/>
        </w:rPr>
        <w:t>haijin</w:t>
      </w:r>
      <w:proofErr w:type="spellEnd"/>
      <w:r w:rsidR="00BF5119" w:rsidRPr="00B42D8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F5119" w:rsidRPr="00B42D88">
        <w:rPr>
          <w:rFonts w:ascii="Times New Roman" w:hAnsi="Times New Roman" w:cs="Times New Roman"/>
          <w:b/>
          <w:bCs/>
          <w:sz w:val="32"/>
          <w:szCs w:val="32"/>
        </w:rPr>
        <w:t>俳人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 </w:t>
      </w:r>
      <w:r w:rsidR="00BF5119" w:rsidRPr="00B42D88">
        <w:rPr>
          <w:rFonts w:ascii="Times New Roman" w:hAnsi="Times New Roman" w:cs="Times New Roman"/>
          <w:b/>
          <w:bCs/>
          <w:sz w:val="32"/>
          <w:szCs w:val="32"/>
        </w:rPr>
        <w:t>("poeti di haiku")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 </w:t>
      </w:r>
      <w:r w:rsidR="00F111DD">
        <w:rPr>
          <w:rFonts w:ascii="Times New Roman" w:hAnsi="Times New Roman" w:cs="Times New Roman"/>
          <w:sz w:val="32"/>
          <w:szCs w:val="32"/>
        </w:rPr>
        <w:t>riescono a collegare</w:t>
      </w:r>
      <w:r w:rsidR="00BF5119" w:rsidRPr="00B42D88">
        <w:rPr>
          <w:rFonts w:ascii="Times New Roman" w:hAnsi="Times New Roman" w:cs="Times New Roman"/>
          <w:sz w:val="32"/>
          <w:szCs w:val="32"/>
        </w:rPr>
        <w:t xml:space="preserve"> concetti e immagini apparentemente distanti.</w:t>
      </w:r>
      <w:r w:rsidR="00B42D88" w:rsidRPr="00B42D8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0F1A4C" w14:textId="05960CAE" w:rsidR="00B42D88" w:rsidRPr="00B42D88" w:rsidRDefault="00B42D88" w:rsidP="00B42D88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I temi più comuni sono:</w:t>
      </w:r>
    </w:p>
    <w:p w14:paraId="657094D9" w14:textId="77777777" w:rsidR="00B42D88" w:rsidRPr="00B42D88" w:rsidRDefault="00B42D88" w:rsidP="00B42D88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-</w:t>
      </w:r>
      <w:r w:rsidRPr="00B42D88">
        <w:rPr>
          <w:rFonts w:ascii="Times New Roman" w:hAnsi="Times New Roman" w:cs="Times New Roman"/>
          <w:sz w:val="32"/>
          <w:szCs w:val="32"/>
        </w:rPr>
        <w:tab/>
        <w:t xml:space="preserve">lo scorrere inesorabile del tempo. (Mono no </w:t>
      </w:r>
      <w:proofErr w:type="spellStart"/>
      <w:r w:rsidRPr="00B42D88">
        <w:rPr>
          <w:rFonts w:ascii="Times New Roman" w:hAnsi="Times New Roman" w:cs="Times New Roman"/>
          <w:sz w:val="32"/>
          <w:szCs w:val="32"/>
        </w:rPr>
        <w:t>aware</w:t>
      </w:r>
      <w:proofErr w:type="spellEnd"/>
      <w:r w:rsidRPr="00B42D88">
        <w:rPr>
          <w:rFonts w:ascii="Times New Roman" w:hAnsi="Times New Roman" w:cs="Times New Roman"/>
          <w:sz w:val="32"/>
          <w:szCs w:val="32"/>
        </w:rPr>
        <w:t xml:space="preserve"> </w:t>
      </w:r>
      <w:r w:rsidRPr="00B42D88">
        <w:rPr>
          <w:rFonts w:ascii="Times New Roman" w:hAnsi="Times New Roman" w:cs="Times New Roman"/>
          <w:sz w:val="32"/>
          <w:szCs w:val="32"/>
        </w:rPr>
        <w:t>物の哀れ</w:t>
      </w:r>
      <w:r w:rsidRPr="00B42D88">
        <w:rPr>
          <w:rFonts w:ascii="Times New Roman" w:hAnsi="Times New Roman" w:cs="Times New Roman"/>
          <w:sz w:val="32"/>
          <w:szCs w:val="32"/>
        </w:rPr>
        <w:t>: il "sentimento delle cose", cioè la nostalgia, il rimpianto per il tempo che passa, la comprensione della mutevolezza e della caducità di tutte le cose).</w:t>
      </w:r>
    </w:p>
    <w:p w14:paraId="2B0B2E5D" w14:textId="098ACFF7" w:rsidR="00B42D88" w:rsidRPr="00B42D88" w:rsidRDefault="00B42D88" w:rsidP="00B42D88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B42D88">
        <w:rPr>
          <w:rFonts w:ascii="Times New Roman" w:hAnsi="Times New Roman" w:cs="Times New Roman"/>
          <w:sz w:val="32"/>
          <w:szCs w:val="32"/>
        </w:rPr>
        <w:tab/>
        <w:t xml:space="preserve">La semplicità come opportunità di comunione tra uomo e natura, il senso di stupore e meraviglia che proviamo di fronte alle cose apparentemente più semplici e </w:t>
      </w:r>
      <w:r w:rsidRPr="00B42D88">
        <w:rPr>
          <w:rFonts w:ascii="Times New Roman" w:hAnsi="Times New Roman" w:cs="Times New Roman"/>
          <w:sz w:val="32"/>
          <w:szCs w:val="32"/>
        </w:rPr>
        <w:t>ovvie</w:t>
      </w:r>
      <w:r w:rsidRPr="00B42D88">
        <w:rPr>
          <w:rFonts w:ascii="Times New Roman" w:hAnsi="Times New Roman" w:cs="Times New Roman"/>
          <w:sz w:val="32"/>
          <w:szCs w:val="32"/>
        </w:rPr>
        <w:t>;</w:t>
      </w:r>
    </w:p>
    <w:p w14:paraId="66FE5DFB" w14:textId="77CE63D7" w:rsidR="00B42D88" w:rsidRPr="00B42D88" w:rsidRDefault="00B42D88" w:rsidP="00B42D88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-</w:t>
      </w:r>
      <w:r w:rsidRPr="00B42D88">
        <w:rPr>
          <w:rFonts w:ascii="Times New Roman" w:hAnsi="Times New Roman" w:cs="Times New Roman"/>
          <w:sz w:val="32"/>
          <w:szCs w:val="32"/>
        </w:rPr>
        <w:tab/>
        <w:t xml:space="preserve">Il fascino inspiegabile delle cose, il sentire </w:t>
      </w:r>
      <w:r w:rsidRPr="00B42D88">
        <w:rPr>
          <w:rFonts w:ascii="Times New Roman" w:hAnsi="Times New Roman" w:cs="Times New Roman"/>
          <w:sz w:val="32"/>
          <w:szCs w:val="32"/>
        </w:rPr>
        <w:t>quel legame che ci unisce tutti, uomini e natura;</w:t>
      </w:r>
    </w:p>
    <w:p w14:paraId="00164324" w14:textId="52494778" w:rsidR="00B42D88" w:rsidRPr="00B42D88" w:rsidRDefault="00B42D88" w:rsidP="00B42D88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 xml:space="preserve">Nella composizione di haiku si trae ispirazione dalle emozioni </w:t>
      </w:r>
      <w:r w:rsidRPr="00B42D88">
        <w:rPr>
          <w:rFonts w:ascii="Times New Roman" w:hAnsi="Times New Roman" w:cs="Times New Roman"/>
          <w:sz w:val="32"/>
          <w:szCs w:val="32"/>
        </w:rPr>
        <w:t>e si</w:t>
      </w:r>
      <w:r w:rsidRPr="00B42D88">
        <w:rPr>
          <w:rFonts w:ascii="Times New Roman" w:hAnsi="Times New Roman" w:cs="Times New Roman"/>
          <w:sz w:val="32"/>
          <w:szCs w:val="32"/>
        </w:rPr>
        <w:t xml:space="preserve"> connette la parte cognitiva e razionale </w:t>
      </w:r>
      <w:r w:rsidRPr="00B42D88">
        <w:rPr>
          <w:rFonts w:ascii="Times New Roman" w:hAnsi="Times New Roman" w:cs="Times New Roman"/>
          <w:sz w:val="32"/>
          <w:szCs w:val="32"/>
        </w:rPr>
        <w:t>con i sentimenti, in un modo semplice e n</w:t>
      </w:r>
      <w:r w:rsidRPr="00B42D88">
        <w:rPr>
          <w:rFonts w:ascii="Times New Roman" w:hAnsi="Times New Roman" w:cs="Times New Roman"/>
          <w:sz w:val="32"/>
          <w:szCs w:val="32"/>
        </w:rPr>
        <w:t>on giudicante.</w:t>
      </w:r>
      <w:r w:rsidRPr="00B42D88">
        <w:rPr>
          <w:rFonts w:ascii="Times New Roman" w:hAnsi="Times New Roman" w:cs="Times New Roman"/>
          <w:sz w:val="32"/>
          <w:szCs w:val="32"/>
        </w:rPr>
        <w:t xml:space="preserve"> E q</w:t>
      </w:r>
      <w:r w:rsidRPr="00B42D88">
        <w:rPr>
          <w:rFonts w:ascii="Times New Roman" w:hAnsi="Times New Roman" w:cs="Times New Roman"/>
          <w:sz w:val="32"/>
          <w:szCs w:val="32"/>
        </w:rPr>
        <w:t>uesto processo di osservazione “non giudicante” e di “accettazione” che serve per comporre un haiku, pare aiuti psicologicamente le persone, tanto che viene usato in psicologia, come terapia per curare, per esempio, i disturbi del comportamento alimentare</w:t>
      </w:r>
      <w:r w:rsidRPr="00B42D88">
        <w:rPr>
          <w:rFonts w:ascii="Times New Roman" w:hAnsi="Times New Roman" w:cs="Times New Roman"/>
          <w:sz w:val="32"/>
          <w:szCs w:val="32"/>
        </w:rPr>
        <w:t>.</w:t>
      </w:r>
    </w:p>
    <w:p w14:paraId="1FB4BB10" w14:textId="1FCEC71C" w:rsidR="00B42D88" w:rsidRPr="00B42D88" w:rsidRDefault="00B42D88" w:rsidP="00B42D88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Se vogliamo, attraverso queste libere associazioni l</w:t>
      </w:r>
      <w:r w:rsidRPr="00B42D88">
        <w:rPr>
          <w:rFonts w:ascii="Times New Roman" w:hAnsi="Times New Roman" w:cs="Times New Roman"/>
          <w:sz w:val="32"/>
          <w:szCs w:val="32"/>
        </w:rPr>
        <w:t xml:space="preserve">o haiku </w:t>
      </w:r>
      <w:r w:rsidRPr="00B42D88">
        <w:rPr>
          <w:rFonts w:ascii="Times New Roman" w:hAnsi="Times New Roman" w:cs="Times New Roman"/>
          <w:sz w:val="32"/>
          <w:szCs w:val="32"/>
        </w:rPr>
        <w:t>esprime il</w:t>
      </w:r>
      <w:r w:rsidRPr="00B42D88">
        <w:rPr>
          <w:rFonts w:ascii="Times New Roman" w:hAnsi="Times New Roman" w:cs="Times New Roman"/>
          <w:sz w:val="32"/>
          <w:szCs w:val="32"/>
        </w:rPr>
        <w:t xml:space="preserve"> raggiungimento dell'illuminazione buddhistica, </w:t>
      </w:r>
      <w:r w:rsidR="00F111DD">
        <w:rPr>
          <w:rFonts w:ascii="Times New Roman" w:hAnsi="Times New Roman" w:cs="Times New Roman"/>
          <w:sz w:val="32"/>
          <w:szCs w:val="32"/>
        </w:rPr>
        <w:t>cioè</w:t>
      </w:r>
      <w:r w:rsidRPr="00B42D88">
        <w:rPr>
          <w:rFonts w:ascii="Times New Roman" w:hAnsi="Times New Roman" w:cs="Times New Roman"/>
          <w:sz w:val="32"/>
          <w:szCs w:val="32"/>
        </w:rPr>
        <w:t xml:space="preserve"> la presa di coscienza della vacuità e della interdipendenza di tutti i fenomeni fisici e psichici. </w:t>
      </w:r>
    </w:p>
    <w:p w14:paraId="75165149" w14:textId="73790A89" w:rsidR="00BF5119" w:rsidRPr="00B42D88" w:rsidRDefault="00B42D88" w:rsidP="00B42D88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In un haiku è più importante il non detto rispetto a quello che viene detto. Sono componimenti dell’anima, che raccontano le emozioni delle stagioni, della precarietà dell’uomo e della magia della quotidianità.</w:t>
      </w:r>
    </w:p>
    <w:p w14:paraId="63798B13" w14:textId="4E8410F3" w:rsidR="00B42D88" w:rsidRPr="00B42D88" w:rsidRDefault="00B42D88" w:rsidP="00BF5119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Alcuni esempi:</w:t>
      </w:r>
    </w:p>
    <w:p w14:paraId="73BFCD56" w14:textId="77777777" w:rsidR="002657FB" w:rsidRPr="00B42D88" w:rsidRDefault="002657FB" w:rsidP="002657FB">
      <w:pPr>
        <w:spacing w:after="0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Il tetto s'è bruciato –</w:t>
      </w:r>
    </w:p>
    <w:p w14:paraId="203559C0" w14:textId="77777777" w:rsidR="002657FB" w:rsidRPr="00B42D88" w:rsidRDefault="002657FB" w:rsidP="002657FB">
      <w:pPr>
        <w:spacing w:after="0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ora</w:t>
      </w:r>
    </w:p>
    <w:p w14:paraId="39C0D7D1" w14:textId="77777777" w:rsidR="002657FB" w:rsidRPr="00B42D88" w:rsidRDefault="002657FB" w:rsidP="002657FB">
      <w:pPr>
        <w:spacing w:after="0"/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posso vedere la luna.</w:t>
      </w:r>
    </w:p>
    <w:p w14:paraId="36244830" w14:textId="0FA2961D" w:rsidR="002657FB" w:rsidRPr="00B42D88" w:rsidRDefault="002657FB" w:rsidP="002657FB">
      <w:pPr>
        <w:spacing w:after="0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proofErr w:type="spellStart"/>
      <w:r w:rsidRPr="00B42D88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Misuta</w:t>
      </w:r>
      <w:proofErr w:type="spellEnd"/>
      <w:r w:rsidRPr="00B42D88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 w:rsidRPr="00B42D88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Masahide</w:t>
      </w:r>
      <w:proofErr w:type="spellEnd"/>
      <w:r w:rsidRPr="00B42D88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samurai poeta </w:t>
      </w:r>
      <w:r w:rsidR="008E1CD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(</w:t>
      </w:r>
      <w:r w:rsidRPr="00B42D88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1657-1723)</w:t>
      </w:r>
    </w:p>
    <w:p w14:paraId="4C8E75C5" w14:textId="77777777" w:rsidR="002657FB" w:rsidRPr="00B42D88" w:rsidRDefault="002657FB" w:rsidP="002657FB">
      <w:pPr>
        <w:spacing w:after="0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14:paraId="3A7A4AD0" w14:textId="77777777" w:rsidR="00FF09A0" w:rsidRPr="00B42D88" w:rsidRDefault="00FF09A0" w:rsidP="00FF09A0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La campana del tempio tace,</w:t>
      </w:r>
    </w:p>
    <w:p w14:paraId="0094DB0B" w14:textId="77777777" w:rsidR="00FF09A0" w:rsidRPr="00B42D88" w:rsidRDefault="00FF09A0" w:rsidP="00FF09A0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ma il suono continua</w:t>
      </w:r>
    </w:p>
    <w:p w14:paraId="69A3E16D" w14:textId="77777777" w:rsidR="00FF09A0" w:rsidRPr="00B42D88" w:rsidRDefault="00FF09A0" w:rsidP="00FF09A0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ad uscire dai fiori.</w:t>
      </w:r>
    </w:p>
    <w:p w14:paraId="076CA71F" w14:textId="3523DBF5" w:rsidR="00FF09A0" w:rsidRPr="00B42D88" w:rsidRDefault="00FF09A0" w:rsidP="00FF09A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42D88">
        <w:rPr>
          <w:rFonts w:ascii="Times New Roman" w:hAnsi="Times New Roman" w:cs="Times New Roman"/>
          <w:sz w:val="32"/>
          <w:szCs w:val="32"/>
        </w:rPr>
        <w:t>Matsuo</w:t>
      </w:r>
      <w:proofErr w:type="spellEnd"/>
      <w:r w:rsidRPr="00B42D88">
        <w:rPr>
          <w:rFonts w:ascii="Times New Roman" w:hAnsi="Times New Roman" w:cs="Times New Roman"/>
          <w:sz w:val="32"/>
          <w:szCs w:val="32"/>
        </w:rPr>
        <w:t xml:space="preserve"> Basho</w:t>
      </w:r>
      <w:r w:rsidR="008E1CD7">
        <w:rPr>
          <w:rFonts w:ascii="Times New Roman" w:hAnsi="Times New Roman" w:cs="Times New Roman"/>
          <w:sz w:val="32"/>
          <w:szCs w:val="32"/>
        </w:rPr>
        <w:t xml:space="preserve"> (</w:t>
      </w:r>
      <w:r w:rsidRPr="00B42D88">
        <w:rPr>
          <w:rFonts w:ascii="Times New Roman" w:hAnsi="Times New Roman" w:cs="Times New Roman"/>
          <w:sz w:val="32"/>
          <w:szCs w:val="32"/>
        </w:rPr>
        <w:t>1644 – 1694)</w:t>
      </w:r>
    </w:p>
    <w:p w14:paraId="02414065" w14:textId="77777777" w:rsidR="006405A5" w:rsidRPr="00F111DD" w:rsidRDefault="006405A5" w:rsidP="00BF5119">
      <w:pPr>
        <w:rPr>
          <w:rFonts w:ascii="Times New Roman" w:hAnsi="Times New Roman" w:cs="Times New Roman"/>
          <w:sz w:val="16"/>
          <w:szCs w:val="16"/>
        </w:rPr>
      </w:pPr>
    </w:p>
    <w:p w14:paraId="14DF4CAA" w14:textId="77777777" w:rsidR="00FF09A0" w:rsidRPr="00B42D88" w:rsidRDefault="00FF09A0" w:rsidP="00FF09A0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Le nubi di tanto in tanto</w:t>
      </w:r>
    </w:p>
    <w:p w14:paraId="558CE555" w14:textId="77777777" w:rsidR="00FF09A0" w:rsidRPr="00B42D88" w:rsidRDefault="00FF09A0" w:rsidP="00FF09A0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ci danno riposo</w:t>
      </w:r>
    </w:p>
    <w:p w14:paraId="1946C3F9" w14:textId="77777777" w:rsidR="00FF09A0" w:rsidRPr="00B42D88" w:rsidRDefault="00FF09A0" w:rsidP="00FF09A0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mentre guardiamo la luna.</w:t>
      </w:r>
    </w:p>
    <w:p w14:paraId="050E5379" w14:textId="6B22D8A5" w:rsidR="00FF09A0" w:rsidRPr="00B42D88" w:rsidRDefault="00FF09A0" w:rsidP="00FF09A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42D88">
        <w:rPr>
          <w:rFonts w:ascii="Times New Roman" w:hAnsi="Times New Roman" w:cs="Times New Roman"/>
          <w:sz w:val="32"/>
          <w:szCs w:val="32"/>
        </w:rPr>
        <w:t>Matsuo</w:t>
      </w:r>
      <w:proofErr w:type="spellEnd"/>
      <w:r w:rsidRPr="00B42D88">
        <w:rPr>
          <w:rFonts w:ascii="Times New Roman" w:hAnsi="Times New Roman" w:cs="Times New Roman"/>
          <w:sz w:val="32"/>
          <w:szCs w:val="32"/>
        </w:rPr>
        <w:t xml:space="preserve"> Basho</w:t>
      </w:r>
      <w:r w:rsidR="008E1CD7" w:rsidRPr="008E1CD7">
        <w:t xml:space="preserve"> </w:t>
      </w:r>
      <w:r w:rsidR="008E1CD7" w:rsidRPr="008E1CD7">
        <w:rPr>
          <w:rFonts w:ascii="Times New Roman" w:hAnsi="Times New Roman" w:cs="Times New Roman"/>
          <w:sz w:val="32"/>
          <w:szCs w:val="32"/>
        </w:rPr>
        <w:t>(1644 – 1694)</w:t>
      </w:r>
    </w:p>
    <w:p w14:paraId="37A9F4EB" w14:textId="77777777" w:rsidR="00FF09A0" w:rsidRPr="00B42D88" w:rsidRDefault="00FF09A0" w:rsidP="00FF09A0">
      <w:pPr>
        <w:rPr>
          <w:rFonts w:ascii="Times New Roman" w:hAnsi="Times New Roman" w:cs="Times New Roman"/>
          <w:sz w:val="32"/>
          <w:szCs w:val="32"/>
        </w:rPr>
      </w:pPr>
    </w:p>
    <w:p w14:paraId="6EE200A4" w14:textId="3857380E" w:rsidR="00BF5119" w:rsidRPr="00B42D88" w:rsidRDefault="00BF5119" w:rsidP="00FF09A0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lastRenderedPageBreak/>
        <w:t>Stanco:</w:t>
      </w:r>
    </w:p>
    <w:p w14:paraId="6F3F8EAF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entrando in una locanda</w:t>
      </w:r>
    </w:p>
    <w:p w14:paraId="7D1D998C" w14:textId="77777777" w:rsidR="006405A5" w:rsidRPr="00B42D88" w:rsidRDefault="00BF5119" w:rsidP="00BF5119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fiori di glicine.</w:t>
      </w:r>
      <w:r w:rsidR="006405A5" w:rsidRPr="00B42D88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</w:p>
    <w:p w14:paraId="7451BA32" w14:textId="0C45C018" w:rsidR="00BF5119" w:rsidRPr="00B42D88" w:rsidRDefault="006405A5" w:rsidP="00BF5119">
      <w:pPr>
        <w:rPr>
          <w:rFonts w:ascii="Times New Roman" w:hAnsi="Times New Roman" w:cs="Times New Roman"/>
          <w:sz w:val="32"/>
          <w:szCs w:val="32"/>
        </w:rPr>
      </w:pPr>
      <w:bookmarkStart w:id="0" w:name="_Hlk124776341"/>
      <w:proofErr w:type="spellStart"/>
      <w:r w:rsidRPr="00B42D88">
        <w:rPr>
          <w:rFonts w:ascii="Times New Roman" w:hAnsi="Times New Roman" w:cs="Times New Roman"/>
          <w:sz w:val="32"/>
          <w:szCs w:val="32"/>
        </w:rPr>
        <w:t>Matsuo</w:t>
      </w:r>
      <w:proofErr w:type="spellEnd"/>
      <w:r w:rsidRPr="00B42D88">
        <w:rPr>
          <w:rFonts w:ascii="Times New Roman" w:hAnsi="Times New Roman" w:cs="Times New Roman"/>
          <w:sz w:val="32"/>
          <w:szCs w:val="32"/>
        </w:rPr>
        <w:t xml:space="preserve"> Basho</w:t>
      </w:r>
      <w:r w:rsidR="008E1CD7" w:rsidRPr="008E1CD7">
        <w:t xml:space="preserve"> </w:t>
      </w:r>
      <w:r w:rsidR="008E1CD7" w:rsidRPr="008E1CD7">
        <w:rPr>
          <w:rFonts w:ascii="Times New Roman" w:hAnsi="Times New Roman" w:cs="Times New Roman"/>
          <w:sz w:val="32"/>
          <w:szCs w:val="32"/>
        </w:rPr>
        <w:t>(1644 – 1694)</w:t>
      </w:r>
    </w:p>
    <w:bookmarkEnd w:id="0"/>
    <w:p w14:paraId="35B92566" w14:textId="77777777" w:rsidR="006405A5" w:rsidRPr="00F111DD" w:rsidRDefault="006405A5" w:rsidP="006405A5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267F8EB8" w14:textId="2BCB6A48" w:rsidR="006405A5" w:rsidRPr="00B42D88" w:rsidRDefault="006405A5" w:rsidP="006405A5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Vecchio stagno</w:t>
      </w:r>
    </w:p>
    <w:p w14:paraId="0692F5CD" w14:textId="77777777" w:rsidR="006405A5" w:rsidRPr="00B42D88" w:rsidRDefault="006405A5" w:rsidP="006405A5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Una rana si tuffa.</w:t>
      </w:r>
    </w:p>
    <w:p w14:paraId="2E00C81B" w14:textId="3EC1F2FD" w:rsidR="006405A5" w:rsidRPr="00B42D88" w:rsidRDefault="006405A5" w:rsidP="006405A5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Rumore d’acqua.</w:t>
      </w:r>
    </w:p>
    <w:p w14:paraId="2F243417" w14:textId="3F4CAEFF" w:rsidR="006405A5" w:rsidRPr="00B42D88" w:rsidRDefault="006405A5" w:rsidP="006405A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42D88">
        <w:rPr>
          <w:rFonts w:ascii="Times New Roman" w:hAnsi="Times New Roman" w:cs="Times New Roman"/>
          <w:sz w:val="32"/>
          <w:szCs w:val="32"/>
        </w:rPr>
        <w:t>Matsuo</w:t>
      </w:r>
      <w:proofErr w:type="spellEnd"/>
      <w:r w:rsidRPr="00B42D88">
        <w:rPr>
          <w:rFonts w:ascii="Times New Roman" w:hAnsi="Times New Roman" w:cs="Times New Roman"/>
          <w:sz w:val="32"/>
          <w:szCs w:val="32"/>
        </w:rPr>
        <w:t xml:space="preserve"> Basho</w:t>
      </w:r>
      <w:r w:rsidR="008E1CD7" w:rsidRPr="008E1CD7">
        <w:t xml:space="preserve"> </w:t>
      </w:r>
      <w:r w:rsidR="008E1CD7" w:rsidRPr="008E1CD7">
        <w:rPr>
          <w:rFonts w:ascii="Times New Roman" w:hAnsi="Times New Roman" w:cs="Times New Roman"/>
          <w:sz w:val="32"/>
          <w:szCs w:val="32"/>
        </w:rPr>
        <w:t>(1644 – 1694)</w:t>
      </w:r>
    </w:p>
    <w:p w14:paraId="0983302B" w14:textId="77777777" w:rsidR="006405A5" w:rsidRPr="00F111DD" w:rsidRDefault="006405A5" w:rsidP="00BF5119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6719C0A4" w14:textId="3193ADE6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Il pruno bianco</w:t>
      </w:r>
    </w:p>
    <w:p w14:paraId="620040AD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ritorna secco.</w:t>
      </w:r>
    </w:p>
    <w:p w14:paraId="626C2581" w14:textId="34A5E9F1" w:rsidR="00FF09A0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Notte di luna</w:t>
      </w:r>
      <w:r w:rsidR="00FF09A0"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.</w:t>
      </w:r>
    </w:p>
    <w:p w14:paraId="3EBE094F" w14:textId="0EF24556" w:rsidR="00BF5119" w:rsidRPr="00B42D88" w:rsidRDefault="006405A5" w:rsidP="00BF5119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B42D88">
        <w:rPr>
          <w:rFonts w:ascii="Times New Roman" w:hAnsi="Times New Roman" w:cs="Times New Roman"/>
          <w:sz w:val="32"/>
          <w:szCs w:val="32"/>
        </w:rPr>
        <w:t>Yosa</w:t>
      </w:r>
      <w:proofErr w:type="spellEnd"/>
      <w:r w:rsidRPr="00B42D88">
        <w:rPr>
          <w:rFonts w:ascii="Times New Roman" w:hAnsi="Times New Roman" w:cs="Times New Roman"/>
          <w:sz w:val="32"/>
          <w:szCs w:val="32"/>
        </w:rPr>
        <w:t xml:space="preserve"> Buson</w:t>
      </w:r>
      <w:r w:rsidR="00FF09A0" w:rsidRPr="00B42D88">
        <w:rPr>
          <w:rFonts w:ascii="Times New Roman" w:hAnsi="Times New Roman" w:cs="Times New Roman"/>
          <w:sz w:val="32"/>
          <w:szCs w:val="32"/>
        </w:rPr>
        <w:t>)</w:t>
      </w:r>
      <w:r w:rsidR="008E1CD7" w:rsidRPr="008E1CD7">
        <w:t xml:space="preserve"> </w:t>
      </w:r>
      <w:r w:rsidR="008E1CD7" w:rsidRPr="008E1CD7">
        <w:rPr>
          <w:rFonts w:ascii="Times New Roman" w:hAnsi="Times New Roman" w:cs="Times New Roman"/>
          <w:sz w:val="32"/>
          <w:szCs w:val="32"/>
        </w:rPr>
        <w:t>(1716 – 1784)</w:t>
      </w:r>
    </w:p>
    <w:p w14:paraId="3B9BD423" w14:textId="77777777" w:rsidR="00BF5119" w:rsidRPr="00F111DD" w:rsidRDefault="00BF5119" w:rsidP="00BF5119">
      <w:pPr>
        <w:rPr>
          <w:rFonts w:ascii="Times New Roman" w:hAnsi="Times New Roman" w:cs="Times New Roman"/>
          <w:sz w:val="16"/>
          <w:szCs w:val="16"/>
        </w:rPr>
      </w:pPr>
    </w:p>
    <w:p w14:paraId="6426064C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Tornando a vederli</w:t>
      </w:r>
    </w:p>
    <w:p w14:paraId="21CC8BAB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i fiori di ciliegio, la sera,</w:t>
      </w:r>
    </w:p>
    <w:p w14:paraId="4F0A1039" w14:textId="255A8ACD" w:rsidR="00FF09A0" w:rsidRPr="00B42D88" w:rsidRDefault="00BF5119" w:rsidP="00BF5119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son diven</w:t>
      </w:r>
      <w:r w:rsidR="00FF09A0"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ta</w:t>
      </w: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ti frutti.</w:t>
      </w:r>
      <w:r w:rsidR="00FF09A0" w:rsidRPr="00B42D88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</w:p>
    <w:p w14:paraId="3F16F4D7" w14:textId="6C548887" w:rsidR="00BF5119" w:rsidRPr="00B42D88" w:rsidRDefault="00FF09A0" w:rsidP="00BF5119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B42D88">
        <w:rPr>
          <w:rFonts w:ascii="Times New Roman" w:hAnsi="Times New Roman" w:cs="Times New Roman"/>
          <w:sz w:val="32"/>
          <w:szCs w:val="32"/>
        </w:rPr>
        <w:t>Yosa</w:t>
      </w:r>
      <w:proofErr w:type="spellEnd"/>
      <w:r w:rsidRPr="00B42D88">
        <w:rPr>
          <w:rFonts w:ascii="Times New Roman" w:hAnsi="Times New Roman" w:cs="Times New Roman"/>
          <w:sz w:val="32"/>
          <w:szCs w:val="32"/>
        </w:rPr>
        <w:t xml:space="preserve"> Buson)</w:t>
      </w:r>
      <w:r w:rsidR="008E1CD7" w:rsidRPr="008E1CD7">
        <w:t xml:space="preserve"> </w:t>
      </w:r>
      <w:r w:rsidR="008E1CD7" w:rsidRPr="008E1CD7">
        <w:rPr>
          <w:rFonts w:ascii="Times New Roman" w:hAnsi="Times New Roman" w:cs="Times New Roman"/>
          <w:sz w:val="32"/>
          <w:szCs w:val="32"/>
        </w:rPr>
        <w:t>(1716 – 1784)</w:t>
      </w:r>
    </w:p>
    <w:p w14:paraId="4FD16E01" w14:textId="77777777" w:rsidR="00BF5119" w:rsidRPr="00F111DD" w:rsidRDefault="00BF5119" w:rsidP="00BF5119">
      <w:pPr>
        <w:rPr>
          <w:rFonts w:ascii="Times New Roman" w:hAnsi="Times New Roman" w:cs="Times New Roman"/>
          <w:sz w:val="16"/>
          <w:szCs w:val="16"/>
        </w:rPr>
      </w:pPr>
    </w:p>
    <w:p w14:paraId="3075FE25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Ero soltanto.</w:t>
      </w:r>
    </w:p>
    <w:p w14:paraId="39A3ACDB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Ero.</w:t>
      </w:r>
    </w:p>
    <w:p w14:paraId="251ACCD1" w14:textId="77777777" w:rsidR="006405A5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Cadeva la neve.</w:t>
      </w:r>
      <w:r w:rsidR="006405A5"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 xml:space="preserve"> </w:t>
      </w:r>
    </w:p>
    <w:p w14:paraId="572B181C" w14:textId="12938FA3" w:rsidR="00BF5119" w:rsidRPr="00B42D88" w:rsidRDefault="006405A5" w:rsidP="00BF5119">
      <w:pPr>
        <w:rPr>
          <w:rFonts w:ascii="Times New Roman" w:hAnsi="Times New Roman" w:cs="Times New Roman"/>
          <w:i/>
          <w:iCs/>
          <w:sz w:val="32"/>
          <w:szCs w:val="32"/>
        </w:rPr>
      </w:pPr>
      <w:bookmarkStart w:id="1" w:name="_Hlk124776529"/>
      <w:r w:rsidRPr="00B42D88">
        <w:rPr>
          <w:rFonts w:ascii="Times New Roman" w:hAnsi="Times New Roman" w:cs="Times New Roman"/>
          <w:sz w:val="32"/>
          <w:szCs w:val="32"/>
        </w:rPr>
        <w:t>Kobayashi Issa</w:t>
      </w:r>
      <w:r w:rsidR="008E1CD7">
        <w:rPr>
          <w:rFonts w:ascii="Times New Roman" w:hAnsi="Times New Roman" w:cs="Times New Roman"/>
          <w:sz w:val="32"/>
          <w:szCs w:val="32"/>
        </w:rPr>
        <w:t xml:space="preserve"> (</w:t>
      </w:r>
      <w:r w:rsidR="00FF09A0" w:rsidRPr="00B42D88">
        <w:rPr>
          <w:rFonts w:ascii="Times New Roman" w:hAnsi="Times New Roman" w:cs="Times New Roman"/>
          <w:sz w:val="32"/>
          <w:szCs w:val="32"/>
        </w:rPr>
        <w:t>1763-1827</w:t>
      </w:r>
      <w:r w:rsidRPr="00B42D88">
        <w:rPr>
          <w:rFonts w:ascii="Times New Roman" w:hAnsi="Times New Roman" w:cs="Times New Roman"/>
          <w:sz w:val="32"/>
          <w:szCs w:val="32"/>
        </w:rPr>
        <w:t>)</w:t>
      </w:r>
    </w:p>
    <w:bookmarkEnd w:id="1"/>
    <w:p w14:paraId="610EC73A" w14:textId="77777777" w:rsidR="00BF5119" w:rsidRPr="00F111DD" w:rsidRDefault="00BF5119" w:rsidP="00BF5119">
      <w:pPr>
        <w:rPr>
          <w:rFonts w:ascii="Times New Roman" w:hAnsi="Times New Roman" w:cs="Times New Roman"/>
          <w:sz w:val="16"/>
          <w:szCs w:val="16"/>
        </w:rPr>
      </w:pPr>
    </w:p>
    <w:p w14:paraId="38D7A89D" w14:textId="77777777" w:rsidR="00FF09A0" w:rsidRPr="00B42D88" w:rsidRDefault="00FF09A0" w:rsidP="00FF09A0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Mondo di sofferenza:</w:t>
      </w:r>
    </w:p>
    <w:p w14:paraId="446C5D7C" w14:textId="77777777" w:rsidR="00FF09A0" w:rsidRPr="00B42D88" w:rsidRDefault="00FF09A0" w:rsidP="00FF09A0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proofErr w:type="gramStart"/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eppure</w:t>
      </w:r>
      <w:proofErr w:type="gramEnd"/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 xml:space="preserve"> i ciliegi</w:t>
      </w:r>
    </w:p>
    <w:p w14:paraId="0C4B3EB5" w14:textId="77777777" w:rsidR="00FF09A0" w:rsidRPr="00B42D88" w:rsidRDefault="00FF09A0" w:rsidP="00FF09A0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sono in fiore.</w:t>
      </w:r>
    </w:p>
    <w:p w14:paraId="598AA927" w14:textId="0D4511C4" w:rsidR="00FF09A0" w:rsidRPr="00B42D88" w:rsidRDefault="00FF09A0" w:rsidP="00FF09A0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Kobayashi Issa</w:t>
      </w:r>
      <w:r w:rsidR="008E1CD7" w:rsidRPr="008E1CD7">
        <w:t xml:space="preserve"> </w:t>
      </w:r>
      <w:r w:rsidR="008E1CD7" w:rsidRPr="008E1CD7">
        <w:rPr>
          <w:rFonts w:ascii="Times New Roman" w:hAnsi="Times New Roman" w:cs="Times New Roman"/>
          <w:sz w:val="32"/>
          <w:szCs w:val="32"/>
        </w:rPr>
        <w:t>(1763-1827)</w:t>
      </w:r>
    </w:p>
    <w:p w14:paraId="0EFDE3B3" w14:textId="57AD2EA4" w:rsidR="00BF5119" w:rsidRPr="00B42D88" w:rsidRDefault="00BF5119" w:rsidP="00FF09A0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lastRenderedPageBreak/>
        <w:t>Non piangete, insetti –</w:t>
      </w:r>
    </w:p>
    <w:p w14:paraId="3D150585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gli amanti, persino le stelle</w:t>
      </w:r>
    </w:p>
    <w:p w14:paraId="6A81A1B2" w14:textId="0660E988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devono separarsi.</w:t>
      </w:r>
    </w:p>
    <w:p w14:paraId="100E5115" w14:textId="0C7AEECA" w:rsidR="00FF09A0" w:rsidRDefault="00FF09A0" w:rsidP="00FF09A0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Kobayashi Issa</w:t>
      </w:r>
      <w:r w:rsidR="008E1CD7" w:rsidRPr="008E1CD7">
        <w:t xml:space="preserve"> </w:t>
      </w:r>
      <w:r w:rsidR="008E1CD7" w:rsidRPr="008E1CD7">
        <w:rPr>
          <w:rFonts w:ascii="Times New Roman" w:hAnsi="Times New Roman" w:cs="Times New Roman"/>
          <w:sz w:val="32"/>
          <w:szCs w:val="32"/>
        </w:rPr>
        <w:t>(1763-1827)</w:t>
      </w:r>
    </w:p>
    <w:p w14:paraId="37E45ABD" w14:textId="77777777" w:rsidR="00F111DD" w:rsidRPr="00F111DD" w:rsidRDefault="00F111DD" w:rsidP="00FF09A0">
      <w:pPr>
        <w:rPr>
          <w:rFonts w:ascii="Times New Roman" w:hAnsi="Times New Roman" w:cs="Times New Roman"/>
          <w:sz w:val="16"/>
          <w:szCs w:val="16"/>
        </w:rPr>
      </w:pPr>
    </w:p>
    <w:p w14:paraId="4CCDC508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Accatastata per il fuoco,</w:t>
      </w:r>
    </w:p>
    <w:p w14:paraId="0D0C9F8C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la fascina</w:t>
      </w:r>
    </w:p>
    <w:p w14:paraId="385176F5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comincia a germogliare.</w:t>
      </w:r>
    </w:p>
    <w:p w14:paraId="3A3E0D33" w14:textId="4D7591E2" w:rsidR="00F111DD" w:rsidRPr="00F111DD" w:rsidRDefault="00F111DD" w:rsidP="00F111D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111DD">
        <w:rPr>
          <w:rFonts w:ascii="Times New Roman" w:hAnsi="Times New Roman" w:cs="Times New Roman"/>
          <w:sz w:val="32"/>
          <w:szCs w:val="32"/>
        </w:rPr>
        <w:t>Nozawa</w:t>
      </w:r>
      <w:proofErr w:type="spellEnd"/>
      <w:r w:rsidRPr="00F111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11DD">
        <w:rPr>
          <w:rFonts w:ascii="Times New Roman" w:hAnsi="Times New Roman" w:cs="Times New Roman"/>
          <w:sz w:val="32"/>
          <w:szCs w:val="32"/>
        </w:rPr>
        <w:t>Bonchō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11DD">
        <w:rPr>
          <w:rFonts w:ascii="Times New Roman" w:hAnsi="Times New Roman" w:cs="Times New Roman"/>
          <w:sz w:val="32"/>
          <w:szCs w:val="32"/>
        </w:rPr>
        <w:t>(1640 – 1714)</w:t>
      </w:r>
    </w:p>
    <w:p w14:paraId="798D217C" w14:textId="77777777" w:rsidR="00F111DD" w:rsidRPr="00F111DD" w:rsidRDefault="00F111DD" w:rsidP="00F111DD">
      <w:pPr>
        <w:rPr>
          <w:rFonts w:ascii="Times New Roman" w:hAnsi="Times New Roman" w:cs="Times New Roman"/>
          <w:sz w:val="16"/>
          <w:szCs w:val="16"/>
        </w:rPr>
      </w:pPr>
    </w:p>
    <w:p w14:paraId="364A8896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Che luna:</w:t>
      </w:r>
    </w:p>
    <w:p w14:paraId="6466A3C1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il ladro</w:t>
      </w:r>
    </w:p>
    <w:p w14:paraId="50A504F8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si ferma per cantare.</w:t>
      </w:r>
    </w:p>
    <w:p w14:paraId="0B998EC2" w14:textId="37D755E7" w:rsidR="00F111DD" w:rsidRPr="00F111DD" w:rsidRDefault="00F111DD" w:rsidP="00F111D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111DD">
        <w:rPr>
          <w:rFonts w:ascii="Times New Roman" w:hAnsi="Times New Roman" w:cs="Times New Roman"/>
          <w:sz w:val="32"/>
          <w:szCs w:val="32"/>
        </w:rPr>
        <w:t>Yosa</w:t>
      </w:r>
      <w:proofErr w:type="spellEnd"/>
      <w:r w:rsidRPr="00F111DD">
        <w:rPr>
          <w:rFonts w:ascii="Times New Roman" w:hAnsi="Times New Roman" w:cs="Times New Roman"/>
          <w:sz w:val="32"/>
          <w:szCs w:val="32"/>
        </w:rPr>
        <w:t xml:space="preserve"> Buson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11DD">
        <w:rPr>
          <w:rFonts w:ascii="Times New Roman" w:hAnsi="Times New Roman" w:cs="Times New Roman"/>
          <w:sz w:val="32"/>
          <w:szCs w:val="32"/>
        </w:rPr>
        <w:t>(1716 – 1784)</w:t>
      </w:r>
    </w:p>
    <w:p w14:paraId="1D065210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16"/>
          <w:szCs w:val="16"/>
        </w:rPr>
      </w:pPr>
    </w:p>
    <w:p w14:paraId="16870263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Ciliegi in fiore sul far della sera</w:t>
      </w:r>
    </w:p>
    <w:p w14:paraId="547349E2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anche quest’oggi</w:t>
      </w:r>
    </w:p>
    <w:p w14:paraId="65E64C99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è diventato ieri.</w:t>
      </w:r>
    </w:p>
    <w:p w14:paraId="06E3C640" w14:textId="4374C131" w:rsidR="00F111DD" w:rsidRPr="00F111DD" w:rsidRDefault="00F111DD" w:rsidP="00F111DD">
      <w:pPr>
        <w:rPr>
          <w:rFonts w:ascii="Times New Roman" w:hAnsi="Times New Roman" w:cs="Times New Roman"/>
          <w:sz w:val="32"/>
          <w:szCs w:val="32"/>
        </w:rPr>
      </w:pPr>
      <w:r w:rsidRPr="00F111DD">
        <w:rPr>
          <w:rFonts w:ascii="Times New Roman" w:hAnsi="Times New Roman" w:cs="Times New Roman"/>
          <w:sz w:val="32"/>
          <w:szCs w:val="32"/>
        </w:rPr>
        <w:t>Kobayashi Issa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11DD">
        <w:rPr>
          <w:rFonts w:ascii="Times New Roman" w:hAnsi="Times New Roman" w:cs="Times New Roman"/>
          <w:sz w:val="32"/>
          <w:szCs w:val="32"/>
        </w:rPr>
        <w:t>(1763-1827)</w:t>
      </w:r>
    </w:p>
    <w:p w14:paraId="6B392EAF" w14:textId="77777777" w:rsidR="00F111DD" w:rsidRPr="00F111DD" w:rsidRDefault="00F111DD" w:rsidP="00F111DD">
      <w:pPr>
        <w:rPr>
          <w:rFonts w:ascii="Times New Roman" w:hAnsi="Times New Roman" w:cs="Times New Roman"/>
          <w:sz w:val="16"/>
          <w:szCs w:val="16"/>
        </w:rPr>
      </w:pPr>
    </w:p>
    <w:p w14:paraId="0BC0DA93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Nobiltà di colui</w:t>
      </w:r>
    </w:p>
    <w:p w14:paraId="008DFB91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che non deduce dai lampi</w:t>
      </w:r>
    </w:p>
    <w:p w14:paraId="61F8AC0F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la vanità delle cose.</w:t>
      </w:r>
    </w:p>
    <w:p w14:paraId="09E31734" w14:textId="0F590953" w:rsidR="00F111DD" w:rsidRPr="00F111DD" w:rsidRDefault="00F111DD" w:rsidP="00F111D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111DD">
        <w:rPr>
          <w:rFonts w:ascii="Times New Roman" w:hAnsi="Times New Roman" w:cs="Times New Roman"/>
          <w:sz w:val="32"/>
          <w:szCs w:val="32"/>
        </w:rPr>
        <w:t>Matsuo</w:t>
      </w:r>
      <w:proofErr w:type="spellEnd"/>
      <w:r w:rsidRPr="00F111DD">
        <w:rPr>
          <w:rFonts w:ascii="Times New Roman" w:hAnsi="Times New Roman" w:cs="Times New Roman"/>
          <w:sz w:val="32"/>
          <w:szCs w:val="32"/>
        </w:rPr>
        <w:t xml:space="preserve"> Basho</w:t>
      </w:r>
      <w:r w:rsidR="008E1CD7">
        <w:rPr>
          <w:rFonts w:ascii="Times New Roman" w:hAnsi="Times New Roman" w:cs="Times New Roman"/>
          <w:sz w:val="32"/>
          <w:szCs w:val="32"/>
        </w:rPr>
        <w:t xml:space="preserve"> </w:t>
      </w:r>
      <w:r w:rsidRPr="00F111DD">
        <w:rPr>
          <w:rFonts w:ascii="Times New Roman" w:hAnsi="Times New Roman" w:cs="Times New Roman"/>
          <w:sz w:val="32"/>
          <w:szCs w:val="32"/>
        </w:rPr>
        <w:t>(1644 – 1694)</w:t>
      </w:r>
    </w:p>
    <w:p w14:paraId="67FDE9EC" w14:textId="77777777" w:rsidR="00F111DD" w:rsidRPr="00F111DD" w:rsidRDefault="00F111DD" w:rsidP="00F111DD">
      <w:pPr>
        <w:rPr>
          <w:rFonts w:ascii="Times New Roman" w:hAnsi="Times New Roman" w:cs="Times New Roman"/>
          <w:sz w:val="16"/>
          <w:szCs w:val="16"/>
        </w:rPr>
      </w:pPr>
    </w:p>
    <w:p w14:paraId="1304003E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Prendiamo</w:t>
      </w:r>
    </w:p>
    <w:p w14:paraId="1B8A0785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il sentiero paludoso</w:t>
      </w:r>
    </w:p>
    <w:p w14:paraId="194F2740" w14:textId="77777777" w:rsidR="00F111DD" w:rsidRPr="00F111DD" w:rsidRDefault="00F111DD" w:rsidP="00F111DD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F111DD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per arrivare alle nuvole.</w:t>
      </w:r>
    </w:p>
    <w:p w14:paraId="0CA182FE" w14:textId="23FC3BD3" w:rsidR="00F111DD" w:rsidRPr="00F111DD" w:rsidRDefault="00F111DD" w:rsidP="00F111D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111DD">
        <w:rPr>
          <w:rFonts w:ascii="Times New Roman" w:hAnsi="Times New Roman" w:cs="Times New Roman"/>
          <w:sz w:val="32"/>
          <w:szCs w:val="32"/>
        </w:rPr>
        <w:t>Matsuo</w:t>
      </w:r>
      <w:proofErr w:type="spellEnd"/>
      <w:r w:rsidRPr="00F111DD">
        <w:rPr>
          <w:rFonts w:ascii="Times New Roman" w:hAnsi="Times New Roman" w:cs="Times New Roman"/>
          <w:sz w:val="32"/>
          <w:szCs w:val="32"/>
        </w:rPr>
        <w:t xml:space="preserve"> Basho</w:t>
      </w:r>
      <w:r w:rsidR="008E1CD7">
        <w:rPr>
          <w:rFonts w:ascii="Times New Roman" w:hAnsi="Times New Roman" w:cs="Times New Roman"/>
          <w:sz w:val="32"/>
          <w:szCs w:val="32"/>
        </w:rPr>
        <w:t xml:space="preserve"> </w:t>
      </w:r>
      <w:r w:rsidR="008E1CD7" w:rsidRPr="008E1CD7">
        <w:rPr>
          <w:rFonts w:ascii="Times New Roman" w:hAnsi="Times New Roman" w:cs="Times New Roman"/>
          <w:sz w:val="32"/>
          <w:szCs w:val="32"/>
        </w:rPr>
        <w:t>(1644 – 1694)</w:t>
      </w:r>
    </w:p>
    <w:p w14:paraId="27E985D9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sz w:val="32"/>
          <w:szCs w:val="32"/>
        </w:rPr>
        <w:lastRenderedPageBreak/>
        <w:t>Haiku moderni</w:t>
      </w:r>
    </w:p>
    <w:p w14:paraId="2A3803AC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Gli uccelli cantano</w:t>
      </w:r>
    </w:p>
    <w:p w14:paraId="41F1B4B3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nel buio.</w:t>
      </w:r>
    </w:p>
    <w:p w14:paraId="70AE2159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- Alba piovosa.</w:t>
      </w:r>
    </w:p>
    <w:p w14:paraId="2B55AC4A" w14:textId="21A88194" w:rsidR="00BF5119" w:rsidRPr="00B42D88" w:rsidRDefault="00FF09A0" w:rsidP="00BF5119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(Jack Kerouac)</w:t>
      </w:r>
    </w:p>
    <w:p w14:paraId="587FD29F" w14:textId="77777777" w:rsidR="00FF09A0" w:rsidRPr="00F111DD" w:rsidRDefault="00FF09A0" w:rsidP="00BF5119">
      <w:pPr>
        <w:rPr>
          <w:rFonts w:ascii="Times New Roman" w:hAnsi="Times New Roman" w:cs="Times New Roman"/>
          <w:sz w:val="16"/>
          <w:szCs w:val="16"/>
        </w:rPr>
      </w:pPr>
    </w:p>
    <w:p w14:paraId="1642C5DB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La luna nuova.</w:t>
      </w:r>
    </w:p>
    <w:p w14:paraId="1AAD1ACB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Lei pure la guarda</w:t>
      </w:r>
    </w:p>
    <w:p w14:paraId="7DE9B0BA" w14:textId="77777777" w:rsidR="00BF5119" w:rsidRPr="00B42D88" w:rsidRDefault="00BF5119" w:rsidP="00BF5119">
      <w:pPr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</w:pPr>
      <w:r w:rsidRPr="00B42D88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da un'altra porta.</w:t>
      </w:r>
    </w:p>
    <w:p w14:paraId="092DC300" w14:textId="004CE019" w:rsidR="00BF5119" w:rsidRDefault="00FF09A0" w:rsidP="00BF5119">
      <w:pPr>
        <w:rPr>
          <w:rFonts w:ascii="Times New Roman" w:hAnsi="Times New Roman" w:cs="Times New Roman"/>
          <w:sz w:val="32"/>
          <w:szCs w:val="32"/>
        </w:rPr>
      </w:pPr>
      <w:r w:rsidRPr="00B42D88">
        <w:rPr>
          <w:rFonts w:ascii="Times New Roman" w:hAnsi="Times New Roman" w:cs="Times New Roman"/>
          <w:sz w:val="32"/>
          <w:szCs w:val="32"/>
        </w:rPr>
        <w:t>(Jorge Luis Borges)</w:t>
      </w:r>
    </w:p>
    <w:p w14:paraId="203DD615" w14:textId="77777777" w:rsidR="00F111DD" w:rsidRPr="00F111DD" w:rsidRDefault="00F111DD" w:rsidP="00BF5119">
      <w:pPr>
        <w:rPr>
          <w:rFonts w:ascii="Times New Roman" w:hAnsi="Times New Roman" w:cs="Times New Roman"/>
          <w:sz w:val="16"/>
          <w:szCs w:val="16"/>
        </w:rPr>
      </w:pPr>
    </w:p>
    <w:sectPr w:rsidR="00F111DD" w:rsidRPr="00F111DD" w:rsidSect="00B42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64E2D"/>
    <w:multiLevelType w:val="hybridMultilevel"/>
    <w:tmpl w:val="078E27CA"/>
    <w:lvl w:ilvl="0" w:tplc="2DB87B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92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82"/>
    <w:rsid w:val="00053CB1"/>
    <w:rsid w:val="00243E53"/>
    <w:rsid w:val="002657FB"/>
    <w:rsid w:val="002F2B0F"/>
    <w:rsid w:val="006405A5"/>
    <w:rsid w:val="00644582"/>
    <w:rsid w:val="008E1CD7"/>
    <w:rsid w:val="00B42D88"/>
    <w:rsid w:val="00BF5119"/>
    <w:rsid w:val="00CF1EF8"/>
    <w:rsid w:val="00F111DD"/>
    <w:rsid w:val="00F67FF6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DF8D"/>
  <w15:chartTrackingRefBased/>
  <w15:docId w15:val="{8B5D1D04-43C6-4A13-ADF4-63BCC23F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9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2023-01-19T22:27:00Z</dcterms:created>
  <dcterms:modified xsi:type="dcterms:W3CDTF">2023-01-19T22:27:00Z</dcterms:modified>
</cp:coreProperties>
</file>